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3082"/>
        <w:gridCol w:w="2505"/>
        <w:gridCol w:w="1407"/>
      </w:tblGrid>
      <w:tr w:rsidR="00F069CD" w:rsidRPr="00F069CD" w:rsidTr="00F069CD">
        <w:trPr>
          <w:trHeight w:val="1557"/>
        </w:trPr>
        <w:tc>
          <w:tcPr>
            <w:tcW w:w="104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F069CD" w:rsidP="00F069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69CD">
              <w:rPr>
                <w:rFonts w:eastAsia="Times New Roman"/>
                <w:color w:val="00B050"/>
                <w:sz w:val="40"/>
                <w:szCs w:val="40"/>
                <w:lang w:eastAsia="ru-RU"/>
              </w:rPr>
              <w:t>Стоимость путевки</w:t>
            </w:r>
          </w:p>
          <w:p w:rsidR="00F069CD" w:rsidRDefault="00F069CD" w:rsidP="00F069CD">
            <w:pPr>
              <w:spacing w:after="0" w:line="240" w:lineRule="auto"/>
              <w:jc w:val="center"/>
              <w:rPr>
                <w:rFonts w:eastAsia="Times New Roman"/>
                <w:color w:val="555555"/>
                <w:sz w:val="32"/>
                <w:szCs w:val="32"/>
                <w:lang w:eastAsia="ru-RU"/>
              </w:rPr>
            </w:pPr>
            <w:r w:rsidRPr="00F069CD">
              <w:rPr>
                <w:rFonts w:eastAsia="Times New Roman"/>
                <w:color w:val="555555"/>
                <w:sz w:val="32"/>
                <w:szCs w:val="32"/>
                <w:lang w:eastAsia="ru-RU"/>
              </w:rPr>
              <w:t>и культурно-массовых мероприятий в лагере с дневным пребыванием детей «Звезда» на базе МАОУ гимназия №37</w:t>
            </w:r>
          </w:p>
          <w:p w:rsidR="00AB0A3D" w:rsidRPr="00F069CD" w:rsidRDefault="00AB0A3D" w:rsidP="00F069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555555"/>
                <w:sz w:val="32"/>
                <w:szCs w:val="32"/>
                <w:lang w:eastAsia="ru-RU"/>
              </w:rPr>
              <w:t>с 01.06.2026-24.06.2026 (15 рабочих смен)</w:t>
            </w:r>
          </w:p>
        </w:tc>
      </w:tr>
      <w:tr w:rsidR="00F069CD" w:rsidRPr="00F069CD" w:rsidTr="00F069CD">
        <w:trPr>
          <w:trHeight w:val="1125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F069CD" w:rsidP="00F069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69CD">
              <w:rPr>
                <w:rFonts w:eastAsia="Times New Roman"/>
                <w:color w:val="555555"/>
                <w:sz w:val="32"/>
                <w:szCs w:val="32"/>
                <w:lang w:eastAsia="ru-RU"/>
              </w:rPr>
              <w:t>Категории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F069CD" w:rsidP="00F069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69CD">
              <w:rPr>
                <w:rFonts w:eastAsia="Times New Roman"/>
                <w:color w:val="555555"/>
                <w:lang w:eastAsia="ru-RU"/>
              </w:rPr>
              <w:t>Стоимость путевки в городской лагерь дневного пребывания детей (2-х разовое горячее питание) с 08.30-14.30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F069CD" w:rsidP="00F069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69CD">
              <w:rPr>
                <w:rFonts w:eastAsia="Times New Roman"/>
                <w:color w:val="555555"/>
                <w:lang w:eastAsia="ru-RU"/>
              </w:rPr>
              <w:t>Стоимость культурно – массовых мероприятий в лагере с дневным пребыванием «Звезда»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F069CD" w:rsidP="00F069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69CD">
              <w:rPr>
                <w:rFonts w:eastAsia="Times New Roman"/>
                <w:color w:val="0070C0"/>
                <w:lang w:eastAsia="ru-RU"/>
              </w:rPr>
              <w:t>ИТОГО</w:t>
            </w:r>
          </w:p>
        </w:tc>
      </w:tr>
      <w:tr w:rsidR="00F069CD" w:rsidRPr="00F069CD" w:rsidTr="00F069CD">
        <w:trPr>
          <w:trHeight w:val="1538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F069CD" w:rsidP="00F069C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69CD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Дети сироты; оставшиеся без попечения родителей</w:t>
            </w:r>
            <w:r w:rsidR="00C321AE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 xml:space="preserve">; дети 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F069CD" w:rsidP="00F069C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69CD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Без взимания родительской платы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C321AE" w:rsidP="00F069C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</w:t>
            </w:r>
            <w:r w:rsidR="00F069C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C321AE" w:rsidP="009014D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B0F0"/>
                <w:sz w:val="21"/>
                <w:szCs w:val="21"/>
                <w:lang w:eastAsia="ru-RU"/>
              </w:rPr>
              <w:t>6</w:t>
            </w:r>
            <w:r w:rsidR="00F069CD" w:rsidRPr="00F069CD">
              <w:rPr>
                <w:rFonts w:ascii="Tahoma" w:eastAsia="Times New Roman" w:hAnsi="Tahoma" w:cs="Tahoma"/>
                <w:color w:val="00B0F0"/>
                <w:sz w:val="21"/>
                <w:szCs w:val="21"/>
                <w:lang w:eastAsia="ru-RU"/>
              </w:rPr>
              <w:t>000</w:t>
            </w:r>
          </w:p>
        </w:tc>
      </w:tr>
      <w:tr w:rsidR="00F069CD" w:rsidRPr="00F069CD" w:rsidTr="00F069CD">
        <w:trPr>
          <w:trHeight w:val="1538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9CD" w:rsidRPr="00F069CD" w:rsidRDefault="00F069CD" w:rsidP="00F069CD">
            <w:pPr>
              <w:spacing w:after="0" w:line="240" w:lineRule="auto"/>
              <w:rPr>
                <w:rFonts w:eastAsia="Times New Roman"/>
                <w:color w:val="555555"/>
                <w:sz w:val="24"/>
                <w:szCs w:val="24"/>
                <w:lang w:eastAsia="ru-RU"/>
              </w:rPr>
            </w:pPr>
            <w:r w:rsidRPr="00F069CD">
              <w:rPr>
                <w:color w:val="555555"/>
                <w:sz w:val="24"/>
                <w:szCs w:val="24"/>
                <w:shd w:val="clear" w:color="auto" w:fill="FFFFFF"/>
              </w:rPr>
              <w:t>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9CD" w:rsidRPr="00F069CD" w:rsidRDefault="00F069CD" w:rsidP="00F069CD">
            <w:pPr>
              <w:spacing w:after="0" w:line="240" w:lineRule="auto"/>
              <w:rPr>
                <w:rFonts w:eastAsia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Без взимания родительской платы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9CD" w:rsidRPr="009014D1" w:rsidRDefault="00C321AE" w:rsidP="00F069CD">
            <w:pPr>
              <w:spacing w:after="0" w:line="240" w:lineRule="auto"/>
              <w:rPr>
                <w:rFonts w:eastAsia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6</w:t>
            </w:r>
            <w:r w:rsidR="00F069CD" w:rsidRPr="009014D1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9CD" w:rsidRPr="00F069CD" w:rsidRDefault="00C321AE" w:rsidP="009014D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B0F0"/>
                <w:sz w:val="21"/>
                <w:szCs w:val="21"/>
                <w:lang w:eastAsia="ru-RU"/>
              </w:rPr>
              <w:t>6</w:t>
            </w:r>
            <w:r w:rsidR="00F069CD" w:rsidRPr="009014D1">
              <w:rPr>
                <w:rFonts w:ascii="Tahoma" w:eastAsia="Times New Roman" w:hAnsi="Tahoma" w:cs="Tahoma"/>
                <w:color w:val="00B0F0"/>
                <w:sz w:val="21"/>
                <w:szCs w:val="21"/>
                <w:lang w:eastAsia="ru-RU"/>
              </w:rPr>
              <w:t>000</w:t>
            </w:r>
          </w:p>
        </w:tc>
        <w:bookmarkStart w:id="0" w:name="_GoBack"/>
        <w:bookmarkEnd w:id="0"/>
      </w:tr>
      <w:tr w:rsidR="00F069CD" w:rsidRPr="00F069CD" w:rsidTr="00F069CD">
        <w:trPr>
          <w:trHeight w:val="4112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F069CD" w:rsidP="00F069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69CD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F069CD" w:rsidRPr="00F069CD" w:rsidRDefault="00F069CD" w:rsidP="00F069C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321AE">
              <w:rPr>
                <w:rFonts w:eastAsia="Times New Roman"/>
                <w:b/>
                <w:color w:val="555555"/>
                <w:sz w:val="24"/>
                <w:szCs w:val="24"/>
                <w:lang w:eastAsia="ru-RU"/>
              </w:rPr>
              <w:t>Льготные категории</w:t>
            </w:r>
            <w:r w:rsidR="00C321AE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 xml:space="preserve">: </w:t>
            </w:r>
            <w:r w:rsidRPr="00F069CD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Дети из многодетных семей; Дети безработных родителей; Дети, получающие пенсию по потере кормильца; Дети, организаций всех форм собственности, совокупный доход которых ниже прожиточного минимума, установленного в Свердловской области; Дети, вернувшиеся из воспитательных колоний и специальных учреждений закрытого типа.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C321AE" w:rsidP="00F069C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Style w:val="a3"/>
                <w:color w:val="555555"/>
                <w:sz w:val="24"/>
                <w:szCs w:val="24"/>
                <w:shd w:val="clear" w:color="auto" w:fill="FFFFFF"/>
              </w:rPr>
              <w:t>5680</w:t>
            </w:r>
            <w:r w:rsidR="00F069CD" w:rsidRPr="009014D1">
              <w:rPr>
                <w:rStyle w:val="a3"/>
                <w:color w:val="555555"/>
                <w:sz w:val="24"/>
                <w:szCs w:val="24"/>
                <w:shd w:val="clear" w:color="auto" w:fill="FFFFFF"/>
              </w:rPr>
              <w:t xml:space="preserve">, 00 </w:t>
            </w:r>
            <w:proofErr w:type="spellStart"/>
            <w:r w:rsidR="00F069CD" w:rsidRPr="009014D1">
              <w:rPr>
                <w:rStyle w:val="a3"/>
                <w:color w:val="555555"/>
                <w:sz w:val="24"/>
                <w:szCs w:val="24"/>
                <w:shd w:val="clear" w:color="auto" w:fill="FFFFFF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C321AE" w:rsidP="00F069CD">
            <w:pPr>
              <w:spacing w:after="0" w:line="240" w:lineRule="auto"/>
              <w:rPr>
                <w:rFonts w:eastAsia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6</w:t>
            </w:r>
            <w:r w:rsidR="00F069CD" w:rsidRPr="009014D1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C321AE" w:rsidP="00F069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>11680</w:t>
            </w:r>
            <w:r w:rsidR="00F069CD" w:rsidRPr="00F069CD"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>,00</w:t>
            </w:r>
          </w:p>
        </w:tc>
      </w:tr>
      <w:tr w:rsidR="00F069CD" w:rsidRPr="00F069CD" w:rsidTr="00F069CD">
        <w:trPr>
          <w:trHeight w:val="1845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F069CD" w:rsidP="00F069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69CD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lastRenderedPageBreak/>
              <w:t> </w:t>
            </w:r>
          </w:p>
          <w:p w:rsidR="00F069CD" w:rsidRPr="00F069CD" w:rsidRDefault="00F069CD" w:rsidP="00F069C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69CD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Дети, не указанные в строках 1 и 2 настоящей таблицы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C321AE" w:rsidP="00F069C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Style w:val="a3"/>
                <w:color w:val="555555"/>
                <w:sz w:val="24"/>
                <w:szCs w:val="24"/>
                <w:shd w:val="clear" w:color="auto" w:fill="FFFFFF"/>
              </w:rPr>
              <w:t>6118, 5</w:t>
            </w:r>
            <w:r w:rsidR="00F069CD" w:rsidRPr="009014D1">
              <w:rPr>
                <w:rStyle w:val="a3"/>
                <w:color w:val="555555"/>
                <w:sz w:val="24"/>
                <w:szCs w:val="24"/>
                <w:shd w:val="clear" w:color="auto" w:fill="FFFFFF"/>
              </w:rPr>
              <w:t xml:space="preserve">0 </w:t>
            </w:r>
            <w:proofErr w:type="spellStart"/>
            <w:r w:rsidR="00F069CD" w:rsidRPr="009014D1">
              <w:rPr>
                <w:rStyle w:val="a3"/>
                <w:color w:val="555555"/>
                <w:sz w:val="24"/>
                <w:szCs w:val="24"/>
                <w:shd w:val="clear" w:color="auto" w:fill="FFFFFF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C321AE" w:rsidP="00F069C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C321AE" w:rsidP="00F069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>12118,5</w:t>
            </w:r>
            <w:r w:rsidR="00F96A48" w:rsidRPr="009014D1"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F069CD" w:rsidRPr="00F069CD" w:rsidTr="00F069CD">
        <w:trPr>
          <w:trHeight w:val="1134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F069CD" w:rsidP="00F069C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69CD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F069CD" w:rsidP="00F069C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69CD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 xml:space="preserve">Оплачивается по квитанции, которую родитель получает по эл. почте/через кабинет </w:t>
            </w:r>
            <w:proofErr w:type="spellStart"/>
            <w:r w:rsidRPr="00F069CD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>Госуслуг</w:t>
            </w:r>
            <w:proofErr w:type="spellEnd"/>
            <w:r w:rsidRPr="00F069CD">
              <w:rPr>
                <w:rFonts w:eastAsia="Times New Roman"/>
                <w:color w:val="555555"/>
                <w:sz w:val="24"/>
                <w:szCs w:val="24"/>
                <w:lang w:eastAsia="ru-RU"/>
              </w:rPr>
              <w:t xml:space="preserve"> или при обращении в ОО, где базируется лагерь в установленные Административным регламентом сроки! </w:t>
            </w:r>
            <w:r w:rsidRPr="00F069C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Внимание! Оплачивать квитанцию необходимо без округления в меньшую или большую сторону. </w:t>
            </w:r>
            <w:r w:rsidRPr="00F069CD">
              <w:rPr>
                <w:rFonts w:eastAsia="Times New Roman"/>
                <w:color w:val="FF0000"/>
                <w:sz w:val="24"/>
                <w:szCs w:val="24"/>
                <w:u w:val="single"/>
                <w:lang w:eastAsia="ru-RU"/>
              </w:rPr>
              <w:t>Ровно столько, сколько будет написано в квитанции!</w:t>
            </w:r>
            <w:r w:rsidRPr="00F069CD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6D71D8A7" wp14:editId="4B959D2D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F069CD" w:rsidP="00F069C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69CD"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>Оплачиваются в лагере до начала смены. Информация об этом будет доведена до родителей дополнительно.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CD" w:rsidRPr="00F069CD" w:rsidRDefault="00F069CD" w:rsidP="00F069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69CD">
              <w:rPr>
                <w:rFonts w:eastAsia="Times New Roman"/>
                <w:color w:val="555555"/>
                <w:lang w:eastAsia="ru-RU"/>
              </w:rPr>
              <w:t> </w:t>
            </w:r>
          </w:p>
        </w:tc>
      </w:tr>
    </w:tbl>
    <w:p w:rsidR="00F069CD" w:rsidRPr="00F069CD" w:rsidRDefault="00F069CD" w:rsidP="00F06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6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069CD" w:rsidRPr="00F069CD" w:rsidRDefault="00F069CD" w:rsidP="00F06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69CD">
        <w:rPr>
          <w:rFonts w:eastAsia="Times New Roman"/>
          <w:color w:val="555555"/>
          <w:lang w:eastAsia="ru-RU"/>
        </w:rPr>
        <w:t>В лагере с дневным пребыванием детей «</w:t>
      </w:r>
      <w:r w:rsidR="00AB0A3D">
        <w:rPr>
          <w:rFonts w:eastAsia="Times New Roman"/>
          <w:color w:val="555555"/>
          <w:lang w:eastAsia="ru-RU"/>
        </w:rPr>
        <w:t xml:space="preserve">Звезда» запланированы </w:t>
      </w:r>
      <w:r w:rsidRPr="00F069CD">
        <w:rPr>
          <w:rFonts w:eastAsia="Times New Roman"/>
          <w:color w:val="555555"/>
          <w:lang w:eastAsia="ru-RU"/>
        </w:rPr>
        <w:t>культурно – массовые мероприятия*:</w:t>
      </w:r>
    </w:p>
    <w:p w:rsidR="00E14394" w:rsidRDefault="00AB0A3D" w:rsidP="00F069CD">
      <w:pPr>
        <w:shd w:val="clear" w:color="auto" w:fill="FFFFFF"/>
        <w:spacing w:after="0" w:line="330" w:lineRule="atLeast"/>
        <w:rPr>
          <w:rFonts w:eastAsia="Times New Roman"/>
          <w:color w:val="555555"/>
          <w:lang w:eastAsia="ru-RU"/>
        </w:rPr>
      </w:pPr>
      <w:r>
        <w:rPr>
          <w:rFonts w:eastAsia="Times New Roman"/>
          <w:color w:val="555555"/>
          <w:lang w:eastAsia="ru-RU"/>
        </w:rPr>
        <w:t>ТЕМА: «ПАНДА МАНИЯ</w:t>
      </w:r>
      <w:r w:rsidR="00F069CD" w:rsidRPr="00F069CD">
        <w:rPr>
          <w:rFonts w:eastAsia="Times New Roman"/>
          <w:color w:val="555555"/>
          <w:lang w:eastAsia="ru-RU"/>
        </w:rPr>
        <w:t>»</w:t>
      </w:r>
      <w:r w:rsidR="00E14394">
        <w:rPr>
          <w:rFonts w:eastAsia="Times New Roman"/>
          <w:color w:val="555555"/>
          <w:lang w:eastAsia="ru-RU"/>
        </w:rPr>
        <w:t xml:space="preserve"> </w:t>
      </w:r>
    </w:p>
    <w:p w:rsidR="00E14394" w:rsidRPr="00E14394" w:rsidRDefault="00E14394" w:rsidP="00F069CD">
      <w:pPr>
        <w:shd w:val="clear" w:color="auto" w:fill="FFFFFF"/>
        <w:spacing w:after="0" w:line="330" w:lineRule="atLeast"/>
        <w:rPr>
          <w:rFonts w:eastAsia="Times New Roman"/>
          <w:color w:val="555555"/>
          <w:lang w:eastAsia="ru-RU"/>
        </w:rPr>
      </w:pPr>
    </w:p>
    <w:p w:rsidR="00E14394" w:rsidRDefault="00E14394" w:rsidP="00E14394">
      <w:pPr>
        <w:jc w:val="center"/>
        <w:rPr>
          <w:b/>
          <w:bCs/>
        </w:rPr>
      </w:pPr>
      <w:r w:rsidRPr="00140A6E">
        <w:rPr>
          <w:b/>
          <w:bCs/>
        </w:rPr>
        <w:t>ПРОГРАММА МЕР</w:t>
      </w:r>
      <w:r>
        <w:rPr>
          <w:b/>
          <w:bCs/>
        </w:rPr>
        <w:t xml:space="preserve">ОПРИЯТИЙ СМЕНЫ «ПАНДА-МАНИЯ» </w:t>
      </w:r>
    </w:p>
    <w:p w:rsidR="00E14394" w:rsidRDefault="00E14394" w:rsidP="00E14394">
      <w:pPr>
        <w:jc w:val="center"/>
        <w:rPr>
          <w:b/>
          <w:bCs/>
        </w:rPr>
      </w:pPr>
      <w:r>
        <w:rPr>
          <w:b/>
          <w:bCs/>
        </w:rPr>
        <w:t>ЛДП</w:t>
      </w:r>
      <w:r w:rsidRPr="00140A6E">
        <w:rPr>
          <w:b/>
          <w:bCs/>
        </w:rPr>
        <w:t xml:space="preserve"> «ЗВЕЗДА» 2026</w:t>
      </w:r>
    </w:p>
    <w:p w:rsidR="00E14394" w:rsidRDefault="00E14394" w:rsidP="00E14394">
      <w:pPr>
        <w:pStyle w:val="a4"/>
        <w:numPr>
          <w:ilvl w:val="0"/>
          <w:numId w:val="1"/>
        </w:numPr>
      </w:pPr>
      <w:r>
        <w:t>Песочные истории «Путь Панды». Танец Панды</w:t>
      </w:r>
      <w:r w:rsidRPr="007D202D">
        <w:t xml:space="preserve"> </w:t>
      </w:r>
      <w:r>
        <w:t>в актовом зале</w:t>
      </w:r>
    </w:p>
    <w:p w:rsidR="00E14394" w:rsidRDefault="00E14394" w:rsidP="00E14394">
      <w:pPr>
        <w:pStyle w:val="a4"/>
        <w:numPr>
          <w:ilvl w:val="0"/>
          <w:numId w:val="1"/>
        </w:numPr>
      </w:pPr>
      <w:r w:rsidRPr="005A3EE6">
        <w:t>Интерактив</w:t>
      </w:r>
      <w:r>
        <w:t>ное представление</w:t>
      </w:r>
      <w:r w:rsidRPr="005A3EE6">
        <w:t xml:space="preserve"> «Правила дорожного движения»</w:t>
      </w:r>
    </w:p>
    <w:p w:rsidR="00E14394" w:rsidRDefault="00E14394" w:rsidP="00E14394">
      <w:pPr>
        <w:pStyle w:val="a4"/>
        <w:numPr>
          <w:ilvl w:val="0"/>
          <w:numId w:val="1"/>
        </w:numPr>
      </w:pPr>
      <w:r>
        <w:t>Высаживаем цветочную рассаду на школьные клумбы, ухаживаем и поливаем всю смену</w:t>
      </w:r>
    </w:p>
    <w:p w:rsidR="00E14394" w:rsidRDefault="00E14394" w:rsidP="00E14394">
      <w:pPr>
        <w:pStyle w:val="a4"/>
        <w:numPr>
          <w:ilvl w:val="0"/>
          <w:numId w:val="1"/>
        </w:numPr>
      </w:pPr>
      <w:r>
        <w:t>Мастер-класс «Тука-туки». Создаём свою панду из древесных материалов</w:t>
      </w:r>
    </w:p>
    <w:p w:rsidR="00E14394" w:rsidRDefault="00E14394" w:rsidP="00E14394">
      <w:pPr>
        <w:pStyle w:val="a4"/>
        <w:numPr>
          <w:ilvl w:val="0"/>
          <w:numId w:val="1"/>
        </w:numPr>
      </w:pPr>
      <w:r>
        <w:t>Планетарий «Природа. Мир животных»</w:t>
      </w:r>
    </w:p>
    <w:p w:rsidR="00E14394" w:rsidRDefault="00E14394" w:rsidP="00E14394">
      <w:pPr>
        <w:pStyle w:val="a4"/>
        <w:numPr>
          <w:ilvl w:val="0"/>
          <w:numId w:val="1"/>
        </w:numPr>
      </w:pPr>
      <w:r>
        <w:t>Всемирный день охраны окружающей среды. Поход в кинозал ЦК Урал</w:t>
      </w:r>
    </w:p>
    <w:p w:rsidR="00E14394" w:rsidRDefault="00E14394" w:rsidP="00E14394">
      <w:pPr>
        <w:pStyle w:val="a4"/>
        <w:numPr>
          <w:ilvl w:val="0"/>
          <w:numId w:val="1"/>
        </w:numPr>
      </w:pPr>
      <w:r>
        <w:t>Посещение бассейна ЦК Урал</w:t>
      </w:r>
    </w:p>
    <w:p w:rsidR="00E14394" w:rsidRDefault="00E14394" w:rsidP="00E14394">
      <w:pPr>
        <w:pStyle w:val="a4"/>
        <w:numPr>
          <w:ilvl w:val="0"/>
          <w:numId w:val="1"/>
        </w:numPr>
      </w:pPr>
      <w:r>
        <w:t>Мастер-класс в гончарной мастерской</w:t>
      </w:r>
    </w:p>
    <w:p w:rsidR="00E14394" w:rsidRDefault="00E14394" w:rsidP="00E14394">
      <w:pPr>
        <w:pStyle w:val="a4"/>
        <w:numPr>
          <w:ilvl w:val="0"/>
          <w:numId w:val="1"/>
        </w:numPr>
      </w:pPr>
      <w:r w:rsidRPr="00E31EA4">
        <w:t xml:space="preserve">Шоу программа мыльных пузырей «Мадам </w:t>
      </w:r>
      <w:proofErr w:type="spellStart"/>
      <w:r w:rsidRPr="00E31EA4">
        <w:t>Пижамкина</w:t>
      </w:r>
      <w:proofErr w:type="spellEnd"/>
      <w:r>
        <w:t>.</w:t>
      </w:r>
      <w:r w:rsidRPr="00E31EA4">
        <w:t xml:space="preserve"> Русская народная»</w:t>
      </w:r>
    </w:p>
    <w:p w:rsidR="00E14394" w:rsidRPr="00E31EA4" w:rsidRDefault="00E14394" w:rsidP="00E14394">
      <w:pPr>
        <w:pStyle w:val="a4"/>
        <w:numPr>
          <w:ilvl w:val="0"/>
          <w:numId w:val="1"/>
        </w:numPr>
      </w:pPr>
      <w:r w:rsidRPr="00E31EA4">
        <w:t xml:space="preserve">Спортивный стиль панды: </w:t>
      </w:r>
      <w:proofErr w:type="spellStart"/>
      <w:r w:rsidRPr="00E31EA4">
        <w:t>КунгФу</w:t>
      </w:r>
      <w:proofErr w:type="spellEnd"/>
      <w:r w:rsidRPr="00E31EA4">
        <w:t xml:space="preserve">, </w:t>
      </w:r>
      <w:proofErr w:type="spellStart"/>
      <w:r w:rsidRPr="00E31EA4">
        <w:t>ЦиГун</w:t>
      </w:r>
      <w:proofErr w:type="spellEnd"/>
      <w:r w:rsidRPr="00E31EA4">
        <w:t>, Ушу</w:t>
      </w:r>
    </w:p>
    <w:p w:rsidR="00E14394" w:rsidRDefault="00E14394" w:rsidP="00E14394">
      <w:pPr>
        <w:pStyle w:val="a4"/>
        <w:numPr>
          <w:ilvl w:val="0"/>
          <w:numId w:val="1"/>
        </w:numPr>
      </w:pPr>
      <w:r>
        <w:t>Волшебное шоу фокусов в ЦК Урал</w:t>
      </w:r>
    </w:p>
    <w:p w:rsidR="00E14394" w:rsidRPr="00140A6E" w:rsidRDefault="00E14394" w:rsidP="00E14394">
      <w:pPr>
        <w:pStyle w:val="a4"/>
        <w:numPr>
          <w:ilvl w:val="0"/>
          <w:numId w:val="1"/>
        </w:numPr>
      </w:pPr>
      <w:r w:rsidRPr="001A1A6F">
        <w:t>Фестиваль в актовом зале «Танец панды»</w:t>
      </w:r>
    </w:p>
    <w:p w:rsidR="00F069CD" w:rsidRPr="00F069CD" w:rsidRDefault="00F069CD" w:rsidP="00AB0A3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069CD" w:rsidRPr="00F069CD" w:rsidRDefault="00F069CD" w:rsidP="00AB0A3D">
      <w:pPr>
        <w:shd w:val="clear" w:color="auto" w:fill="FFFFFF"/>
        <w:spacing w:after="0" w:line="240" w:lineRule="auto"/>
        <w:ind w:left="-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69CD">
        <w:rPr>
          <w:rFonts w:eastAsia="Times New Roman"/>
          <w:color w:val="555555"/>
          <w:lang w:eastAsia="ru-RU"/>
        </w:rPr>
        <w:t xml:space="preserve">Отрядные тематические мастер-классы, игры, викторины и </w:t>
      </w:r>
      <w:r w:rsidR="00AB0A3D">
        <w:rPr>
          <w:rFonts w:eastAsia="Times New Roman"/>
          <w:color w:val="555555"/>
          <w:lang w:eastAsia="ru-RU"/>
        </w:rPr>
        <w:t>другие развивающие мероприятия.</w:t>
      </w:r>
    </w:p>
    <w:p w:rsidR="00F069CD" w:rsidRPr="00F069CD" w:rsidRDefault="00F069CD" w:rsidP="00F069C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069CD">
        <w:rPr>
          <w:rFonts w:eastAsia="Times New Roman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F069CD" w:rsidRPr="00F069CD" w:rsidRDefault="00F069CD" w:rsidP="00F069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69CD">
        <w:rPr>
          <w:rFonts w:eastAsia="Times New Roman"/>
          <w:color w:val="FF0000"/>
          <w:lang w:eastAsia="ru-RU"/>
        </w:rPr>
        <w:t>*</w:t>
      </w:r>
      <w:r w:rsidRPr="00F069CD">
        <w:rPr>
          <w:rFonts w:eastAsia="Times New Roman"/>
          <w:i/>
          <w:iCs/>
          <w:color w:val="555555"/>
          <w:lang w:eastAsia="ru-RU"/>
        </w:rPr>
        <w:t>Допускается замена запланированных мероприятий   по независящим от лагеря обстоятельствам.  </w:t>
      </w:r>
    </w:p>
    <w:p w:rsidR="00F069CD" w:rsidRPr="00F069CD" w:rsidRDefault="00F069CD" w:rsidP="00F069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69CD">
        <w:rPr>
          <w:rFonts w:eastAsia="Times New Roman"/>
          <w:i/>
          <w:iCs/>
          <w:color w:val="555555"/>
          <w:lang w:eastAsia="ru-RU"/>
        </w:rPr>
        <w:lastRenderedPageBreak/>
        <w:t>План–сетка мероприятий для отрядов на каждый день будет выложена  для всеобщего доступа непосредственно перед началом смены на сайте.</w:t>
      </w:r>
      <w:r w:rsidRPr="00F069CD">
        <w:rPr>
          <w:rFonts w:eastAsia="Times New Roman"/>
          <w:i/>
          <w:iCs/>
          <w:color w:val="555555"/>
          <w:lang w:eastAsia="ru-RU"/>
        </w:rPr>
        <w:br/>
      </w:r>
      <w:r w:rsidRPr="00F069CD">
        <w:rPr>
          <w:rFonts w:eastAsia="Times New Roman"/>
          <w:i/>
          <w:iCs/>
          <w:color w:val="555555"/>
          <w:lang w:eastAsia="ru-RU"/>
        </w:rPr>
        <w:br/>
      </w:r>
    </w:p>
    <w:p w:rsidR="00F069CD" w:rsidRPr="00F069CD" w:rsidRDefault="00F069CD" w:rsidP="00F069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lang w:eastAsia="ru-RU"/>
        </w:rPr>
      </w:pPr>
      <w:r w:rsidRPr="00F069CD">
        <w:rPr>
          <w:rFonts w:eastAsia="Times New Roman"/>
          <w:color w:val="555555"/>
          <w:lang w:eastAsia="ru-RU"/>
        </w:rPr>
        <w:t>   Оплата стоимости путевки осуществляется на основании квитанции, которую родитель (законный представитель) получает автоматически в личном кабинете сайта ЕПГУ или по эл. почте, указанной в заявлении в случае, если в лагере предоставлено место</w:t>
      </w:r>
      <w:r w:rsidRPr="00F069CD">
        <w:rPr>
          <w:rFonts w:eastAsia="Times New Roman"/>
          <w:b/>
          <w:bCs/>
          <w:color w:val="555555"/>
          <w:lang w:eastAsia="ru-RU"/>
        </w:rPr>
        <w:t>.  </w:t>
      </w:r>
      <w:r w:rsidRPr="00F069CD">
        <w:rPr>
          <w:rFonts w:eastAsia="Times New Roman"/>
          <w:b/>
          <w:bCs/>
          <w:color w:val="FF0000"/>
          <w:lang w:eastAsia="ru-RU"/>
        </w:rPr>
        <w:t>Оплата квитанции заявителем осуществляется в течение пяти рабочих дней со дня направления квитанции (дата указана в квитанции).</w:t>
      </w:r>
      <w:r w:rsidRPr="00F069CD">
        <w:rPr>
          <w:rFonts w:eastAsia="Times New Roman"/>
          <w:color w:val="555555"/>
          <w:lang w:eastAsia="ru-RU"/>
        </w:rPr>
        <w:t> В случае, если у родителя (законного представителя) появилась техническая проблема с получением квитанции, то необходимо обратиться к начальнику лагеря любым удобным способом.</w:t>
      </w:r>
    </w:p>
    <w:p w:rsidR="00F069CD" w:rsidRPr="00F069CD" w:rsidRDefault="00F069CD" w:rsidP="00F069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lang w:eastAsia="ru-RU"/>
        </w:rPr>
      </w:pPr>
      <w:r w:rsidRPr="00F069CD">
        <w:rPr>
          <w:rFonts w:eastAsia="Times New Roman"/>
          <w:color w:val="555555"/>
          <w:lang w:eastAsia="ru-RU"/>
        </w:rPr>
        <w:br/>
        <w:t>Оплата родителями культурно – массовых мероприят</w:t>
      </w:r>
      <w:r w:rsidR="00E14394">
        <w:rPr>
          <w:rFonts w:eastAsia="Times New Roman"/>
          <w:color w:val="555555"/>
          <w:lang w:eastAsia="ru-RU"/>
        </w:rPr>
        <w:t>ий лагеря планируется на родительском собрании в конце мая 2026 года. Информация</w:t>
      </w:r>
      <w:r w:rsidRPr="00F069CD">
        <w:rPr>
          <w:rFonts w:eastAsia="Times New Roman"/>
          <w:color w:val="555555"/>
          <w:lang w:eastAsia="ru-RU"/>
        </w:rPr>
        <w:t xml:space="preserve"> будет опубликован</w:t>
      </w:r>
      <w:r w:rsidR="00E14394">
        <w:rPr>
          <w:rFonts w:eastAsia="Times New Roman"/>
          <w:color w:val="555555"/>
          <w:lang w:eastAsia="ru-RU"/>
        </w:rPr>
        <w:t>а</w:t>
      </w:r>
      <w:r w:rsidRPr="00F069CD">
        <w:rPr>
          <w:rFonts w:eastAsia="Times New Roman"/>
          <w:color w:val="555555"/>
          <w:lang w:eastAsia="ru-RU"/>
        </w:rPr>
        <w:t xml:space="preserve"> дополнительно.</w:t>
      </w:r>
    </w:p>
    <w:p w:rsidR="0021095F" w:rsidRPr="00F96A48" w:rsidRDefault="0021095F"/>
    <w:sectPr w:rsidR="0021095F" w:rsidRPr="00F96A48" w:rsidSect="00F069C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D5F26"/>
    <w:multiLevelType w:val="hybridMultilevel"/>
    <w:tmpl w:val="12B2A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49"/>
    <w:rsid w:val="0021095F"/>
    <w:rsid w:val="00630249"/>
    <w:rsid w:val="009014D1"/>
    <w:rsid w:val="00AB0A3D"/>
    <w:rsid w:val="00C321AE"/>
    <w:rsid w:val="00E14394"/>
    <w:rsid w:val="00F069CD"/>
    <w:rsid w:val="00F9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4554"/>
  <w15:chartTrackingRefBased/>
  <w15:docId w15:val="{CA1ACF1E-B034-484F-A088-E54555BA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69CD"/>
    <w:rPr>
      <w:b/>
      <w:bCs/>
    </w:rPr>
  </w:style>
  <w:style w:type="paragraph" w:styleId="a4">
    <w:name w:val="List Paragraph"/>
    <w:basedOn w:val="a"/>
    <w:uiPriority w:val="34"/>
    <w:qFormat/>
    <w:rsid w:val="00E14394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7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A104</dc:creator>
  <cp:keywords/>
  <dc:description/>
  <cp:lastModifiedBy>A104</cp:lastModifiedBy>
  <cp:revision>4</cp:revision>
  <dcterms:created xsi:type="dcterms:W3CDTF">2025-03-14T07:05:00Z</dcterms:created>
  <dcterms:modified xsi:type="dcterms:W3CDTF">2026-04-30T05:56:00Z</dcterms:modified>
</cp:coreProperties>
</file>